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417F" w14:textId="77777777" w:rsidR="001B1DFF" w:rsidRDefault="001B1DFF" w:rsidP="00F432EB">
      <w:pPr>
        <w:autoSpaceDE w:val="0"/>
        <w:autoSpaceDN w:val="0"/>
        <w:adjustRightInd w:val="0"/>
        <w:jc w:val="center"/>
        <w:rPr>
          <w:rFonts w:ascii="Arial Narrow" w:hAnsi="Arial Narrow" w:cs="Arial Narrow"/>
          <w:b/>
          <w:bCs/>
          <w:color w:val="282828"/>
          <w:sz w:val="30"/>
          <w:szCs w:val="30"/>
        </w:rPr>
      </w:pPr>
      <w:r>
        <w:rPr>
          <w:rFonts w:ascii="Arial Narrow" w:hAnsi="Arial Narrow" w:cs="Arial Narrow"/>
          <w:b/>
          <w:bCs/>
          <w:color w:val="282828"/>
          <w:sz w:val="30"/>
          <w:szCs w:val="30"/>
        </w:rPr>
        <w:t xml:space="preserve">Cabling Instructions for Lighting Systems </w:t>
      </w:r>
    </w:p>
    <w:p w14:paraId="09B0FEB5" w14:textId="18D496F7" w:rsidR="00F432EB" w:rsidRDefault="001B1DFF" w:rsidP="00F432EB">
      <w:pPr>
        <w:autoSpaceDE w:val="0"/>
        <w:autoSpaceDN w:val="0"/>
        <w:adjustRightInd w:val="0"/>
        <w:jc w:val="center"/>
        <w:rPr>
          <w:rFonts w:ascii="Arial Narrow" w:hAnsi="Arial Narrow" w:cs="Arial Narrow"/>
          <w:b/>
          <w:bCs/>
          <w:color w:val="282828"/>
          <w:sz w:val="30"/>
          <w:szCs w:val="30"/>
        </w:rPr>
      </w:pPr>
      <w:r>
        <w:rPr>
          <w:rFonts w:ascii="Arial Narrow" w:hAnsi="Arial Narrow" w:cs="Arial Narrow"/>
          <w:b/>
          <w:bCs/>
          <w:color w:val="282828"/>
          <w:sz w:val="30"/>
          <w:szCs w:val="30"/>
        </w:rPr>
        <w:t>by PMMI Lighting LLC</w:t>
      </w:r>
    </w:p>
    <w:p w14:paraId="662815A2" w14:textId="77777777" w:rsidR="00F432EB" w:rsidRDefault="00F432EB" w:rsidP="00F432EB">
      <w:pPr>
        <w:autoSpaceDE w:val="0"/>
        <w:autoSpaceDN w:val="0"/>
        <w:adjustRightInd w:val="0"/>
        <w:rPr>
          <w:rFonts w:ascii="Times New Roman" w:hAnsi="Times New Roman" w:cs="Times New Roman"/>
          <w:b/>
          <w:bCs/>
          <w:color w:val="282828"/>
          <w:sz w:val="26"/>
          <w:szCs w:val="26"/>
        </w:rPr>
      </w:pPr>
    </w:p>
    <w:p w14:paraId="2AD2C451" w14:textId="77777777" w:rsidR="00F432EB" w:rsidRDefault="00F432EB" w:rsidP="00F432EB">
      <w:pPr>
        <w:autoSpaceDE w:val="0"/>
        <w:autoSpaceDN w:val="0"/>
        <w:adjustRightInd w:val="0"/>
        <w:rPr>
          <w:rFonts w:ascii="Times New Roman" w:hAnsi="Times New Roman" w:cs="Times New Roman"/>
          <w:i/>
          <w:iCs/>
          <w:color w:val="C10C21"/>
        </w:rPr>
      </w:pPr>
      <w:r>
        <w:rPr>
          <w:rFonts w:ascii="Times New Roman" w:hAnsi="Times New Roman" w:cs="Times New Roman"/>
          <w:i/>
          <w:iCs/>
          <w:color w:val="C10C21"/>
        </w:rPr>
        <w:t xml:space="preserve">Purchase </w:t>
      </w:r>
      <w:r>
        <w:rPr>
          <w:rFonts w:ascii="Times New Roman" w:hAnsi="Times New Roman" w:cs="Times New Roman"/>
          <w:b/>
          <w:bCs/>
          <w:i/>
          <w:iCs/>
          <w:color w:val="C10C21"/>
        </w:rPr>
        <w:t>ONLY</w:t>
      </w:r>
      <w:r>
        <w:rPr>
          <w:rFonts w:ascii="Times New Roman" w:hAnsi="Times New Roman" w:cs="Times New Roman"/>
          <w:i/>
          <w:iCs/>
          <w:color w:val="C10C21"/>
        </w:rPr>
        <w:t xml:space="preserve"> </w:t>
      </w:r>
      <w:r>
        <w:rPr>
          <w:rFonts w:ascii="Times New Roman" w:hAnsi="Times New Roman" w:cs="Times New Roman"/>
          <w:b/>
          <w:bCs/>
          <w:i/>
          <w:iCs/>
          <w:color w:val="C10C21"/>
        </w:rPr>
        <w:t>solid copper Cat5 cable</w:t>
      </w:r>
      <w:r>
        <w:rPr>
          <w:rFonts w:ascii="Times New Roman" w:hAnsi="Times New Roman" w:cs="Times New Roman"/>
          <w:i/>
          <w:iCs/>
          <w:color w:val="C10C21"/>
        </w:rPr>
        <w:t xml:space="preserve">. Copper coated aluminum which is half price will </w:t>
      </w:r>
      <w:r>
        <w:rPr>
          <w:rFonts w:ascii="Times New Roman" w:hAnsi="Times New Roman" w:cs="Times New Roman"/>
          <w:b/>
          <w:bCs/>
          <w:i/>
          <w:iCs/>
          <w:color w:val="C10C21"/>
        </w:rPr>
        <w:t>NOT</w:t>
      </w:r>
      <w:r>
        <w:rPr>
          <w:rFonts w:ascii="Times New Roman" w:hAnsi="Times New Roman" w:cs="Times New Roman"/>
          <w:i/>
          <w:iCs/>
          <w:color w:val="C10C21"/>
        </w:rPr>
        <w:t xml:space="preserve"> work with our system. Links can be found at the bottom of the pricing page on the website for supplier suggestions.</w:t>
      </w:r>
    </w:p>
    <w:p w14:paraId="72C21072" w14:textId="77777777" w:rsidR="00F432EB" w:rsidRDefault="00F432EB" w:rsidP="00F432EB">
      <w:pPr>
        <w:autoSpaceDE w:val="0"/>
        <w:autoSpaceDN w:val="0"/>
        <w:adjustRightInd w:val="0"/>
        <w:rPr>
          <w:rFonts w:ascii="Times New Roman" w:hAnsi="Times New Roman" w:cs="Times New Roman"/>
          <w:color w:val="1C1C1C"/>
        </w:rPr>
      </w:pPr>
    </w:p>
    <w:p w14:paraId="19FDC806" w14:textId="77777777" w:rsidR="00F432EB" w:rsidRDefault="00F432EB" w:rsidP="00F432EB">
      <w:pPr>
        <w:autoSpaceDE w:val="0"/>
        <w:autoSpaceDN w:val="0"/>
        <w:adjustRightInd w:val="0"/>
        <w:rPr>
          <w:rFonts w:ascii="Times New Roman" w:hAnsi="Times New Roman" w:cs="Times New Roman"/>
          <w:color w:val="1C1C1C"/>
        </w:rPr>
      </w:pPr>
      <w:r>
        <w:rPr>
          <w:rFonts w:ascii="Times New Roman" w:hAnsi="Times New Roman" w:cs="Times New Roman"/>
          <w:color w:val="1C1C1C"/>
        </w:rPr>
        <w:t>Recommended Cat5 cable color usage:</w:t>
      </w:r>
    </w:p>
    <w:p w14:paraId="37EF4328" w14:textId="77777777" w:rsidR="00F432EB" w:rsidRDefault="00F432EB" w:rsidP="00F432EB">
      <w:pPr>
        <w:autoSpaceDE w:val="0"/>
        <w:autoSpaceDN w:val="0"/>
        <w:adjustRightInd w:val="0"/>
        <w:rPr>
          <w:rFonts w:ascii="Times New Roman" w:hAnsi="Times New Roman" w:cs="Times New Roman"/>
          <w:color w:val="1C1C1C"/>
        </w:rPr>
      </w:pPr>
    </w:p>
    <w:p w14:paraId="46006798" w14:textId="77777777" w:rsidR="00F432EB" w:rsidRDefault="00F432EB" w:rsidP="00F432EB">
      <w:pPr>
        <w:autoSpaceDE w:val="0"/>
        <w:autoSpaceDN w:val="0"/>
        <w:adjustRightInd w:val="0"/>
        <w:ind w:firstLine="720"/>
        <w:rPr>
          <w:rFonts w:ascii="Times New Roman" w:hAnsi="Times New Roman" w:cs="Times New Roman"/>
          <w:color w:val="1C1C1C"/>
        </w:rPr>
      </w:pPr>
      <w:r>
        <w:rPr>
          <w:rFonts w:ascii="Times New Roman" w:hAnsi="Times New Roman" w:cs="Times New Roman"/>
          <w:b/>
          <w:bCs/>
          <w:color w:val="1C1C1C"/>
        </w:rPr>
        <w:t>Green</w:t>
      </w:r>
      <w:r>
        <w:rPr>
          <w:rFonts w:ascii="Times New Roman" w:hAnsi="Times New Roman" w:cs="Times New Roman"/>
          <w:color w:val="1C1C1C"/>
        </w:rPr>
        <w:t xml:space="preserve"> - wall switch chains</w:t>
      </w:r>
    </w:p>
    <w:p w14:paraId="18930804" w14:textId="1EE7327E" w:rsidR="00F432EB" w:rsidRDefault="00F432EB" w:rsidP="00F432EB">
      <w:pPr>
        <w:autoSpaceDE w:val="0"/>
        <w:autoSpaceDN w:val="0"/>
        <w:adjustRightInd w:val="0"/>
        <w:ind w:firstLine="720"/>
        <w:rPr>
          <w:rFonts w:ascii="Times New Roman" w:hAnsi="Times New Roman" w:cs="Times New Roman"/>
          <w:color w:val="1C1C1C"/>
        </w:rPr>
      </w:pPr>
      <w:r>
        <w:rPr>
          <w:rFonts w:ascii="Times New Roman" w:hAnsi="Times New Roman" w:cs="Times New Roman"/>
          <w:b/>
          <w:bCs/>
          <w:color w:val="1C1C1C"/>
        </w:rPr>
        <w:t>Yellow</w:t>
      </w:r>
      <w:r>
        <w:rPr>
          <w:rFonts w:ascii="Times New Roman" w:hAnsi="Times New Roman" w:cs="Times New Roman"/>
          <w:color w:val="1C1C1C"/>
        </w:rPr>
        <w:t xml:space="preserve"> </w:t>
      </w:r>
      <w:r w:rsidR="003E025B">
        <w:rPr>
          <w:rFonts w:ascii="Times New Roman" w:hAnsi="Times New Roman" w:cs="Times New Roman"/>
          <w:color w:val="1C1C1C"/>
        </w:rPr>
        <w:t>–</w:t>
      </w:r>
      <w:r>
        <w:rPr>
          <w:rFonts w:ascii="Times New Roman" w:hAnsi="Times New Roman" w:cs="Times New Roman"/>
          <w:color w:val="1C1C1C"/>
        </w:rPr>
        <w:t xml:space="preserve"> motion</w:t>
      </w:r>
      <w:r w:rsidR="003E025B">
        <w:rPr>
          <w:rFonts w:ascii="Times New Roman" w:hAnsi="Times New Roman" w:cs="Times New Roman"/>
          <w:color w:val="1C1C1C"/>
        </w:rPr>
        <w:t xml:space="preserve"> sensors</w:t>
      </w:r>
    </w:p>
    <w:p w14:paraId="1C92BBFB" w14:textId="4545E008" w:rsidR="003E025B" w:rsidRDefault="003E025B" w:rsidP="00F432EB">
      <w:pPr>
        <w:autoSpaceDE w:val="0"/>
        <w:autoSpaceDN w:val="0"/>
        <w:adjustRightInd w:val="0"/>
        <w:ind w:firstLine="720"/>
        <w:rPr>
          <w:rFonts w:ascii="Times New Roman" w:hAnsi="Times New Roman" w:cs="Times New Roman"/>
          <w:color w:val="1C1C1C"/>
        </w:rPr>
      </w:pPr>
      <w:r w:rsidRPr="00127580">
        <w:rPr>
          <w:rFonts w:ascii="Times New Roman" w:hAnsi="Times New Roman" w:cs="Times New Roman"/>
          <w:b/>
          <w:bCs/>
          <w:color w:val="1C1C1C"/>
        </w:rPr>
        <w:t>Purple</w:t>
      </w:r>
      <w:r>
        <w:rPr>
          <w:rFonts w:ascii="Times New Roman" w:hAnsi="Times New Roman" w:cs="Times New Roman"/>
          <w:color w:val="1C1C1C"/>
        </w:rPr>
        <w:t xml:space="preserve"> – daylight harvesting sensors</w:t>
      </w:r>
    </w:p>
    <w:p w14:paraId="5BA7341A" w14:textId="77777777" w:rsidR="00F432EB" w:rsidRDefault="00F432EB" w:rsidP="00F432EB">
      <w:pPr>
        <w:autoSpaceDE w:val="0"/>
        <w:autoSpaceDN w:val="0"/>
        <w:adjustRightInd w:val="0"/>
        <w:rPr>
          <w:rFonts w:ascii="Times New Roman" w:hAnsi="Times New Roman" w:cs="Times New Roman"/>
          <w:color w:val="1C1C1C"/>
        </w:rPr>
      </w:pPr>
    </w:p>
    <w:p w14:paraId="3886C18E" w14:textId="69D52664" w:rsidR="00F432EB" w:rsidRDefault="00F432EB" w:rsidP="00F432EB">
      <w:pPr>
        <w:autoSpaceDE w:val="0"/>
        <w:autoSpaceDN w:val="0"/>
        <w:adjustRightInd w:val="0"/>
        <w:rPr>
          <w:rFonts w:ascii="Times New Roman" w:hAnsi="Times New Roman" w:cs="Times New Roman"/>
          <w:i/>
          <w:iCs/>
          <w:color w:val="C10C21"/>
        </w:rPr>
      </w:pPr>
      <w:r>
        <w:rPr>
          <w:rFonts w:ascii="Times New Roman" w:hAnsi="Times New Roman" w:cs="Times New Roman"/>
          <w:color w:val="000000"/>
        </w:rPr>
        <w:t>Using uncommon color-coded cable is important to distinguish between the different type cables, and also to distinguish between Cat5 cable used for the PMMI Lighting system and cables used for computer networks.</w:t>
      </w:r>
      <w:r>
        <w:rPr>
          <w:rFonts w:ascii="Times New Roman" w:hAnsi="Times New Roman" w:cs="Times New Roman"/>
          <w:color w:val="C10C21"/>
        </w:rPr>
        <w:t> </w:t>
      </w:r>
      <w:r>
        <w:rPr>
          <w:rFonts w:ascii="Times New Roman" w:hAnsi="Times New Roman" w:cs="Times New Roman"/>
          <w:i/>
          <w:iCs/>
          <w:color w:val="C10C21"/>
        </w:rPr>
        <w:t xml:space="preserve">Plugging PMMI Lighting cables into network ports on laptops, routers, or other computing hardware can damage that equipment and/or PMMI Lighting components. </w:t>
      </w:r>
    </w:p>
    <w:p w14:paraId="24BC44F2" w14:textId="77777777" w:rsidR="00F432EB" w:rsidRDefault="00F432EB" w:rsidP="00F432EB">
      <w:pPr>
        <w:autoSpaceDE w:val="0"/>
        <w:autoSpaceDN w:val="0"/>
        <w:adjustRightInd w:val="0"/>
        <w:rPr>
          <w:rFonts w:ascii="Times New Roman" w:hAnsi="Times New Roman" w:cs="Times New Roman"/>
          <w:color w:val="D37B15"/>
        </w:rPr>
      </w:pPr>
    </w:p>
    <w:p w14:paraId="4B52B0FE" w14:textId="4C48FDD7" w:rsidR="00F432EB" w:rsidRDefault="00F432EB" w:rsidP="00F432EB">
      <w:pPr>
        <w:autoSpaceDE w:val="0"/>
        <w:autoSpaceDN w:val="0"/>
        <w:adjustRightInd w:val="0"/>
        <w:rPr>
          <w:rFonts w:ascii="Times New Roman" w:hAnsi="Times New Roman" w:cs="Times New Roman"/>
          <w:color w:val="1C1C1C"/>
        </w:rPr>
      </w:pPr>
      <w:r>
        <w:rPr>
          <w:rFonts w:ascii="Times New Roman" w:hAnsi="Times New Roman" w:cs="Times New Roman"/>
          <w:color w:val="1C1C1C"/>
        </w:rPr>
        <w:t xml:space="preserve">Label all cables terminating at the Control </w:t>
      </w:r>
      <w:r w:rsidR="003E025B">
        <w:rPr>
          <w:rFonts w:ascii="Times New Roman" w:hAnsi="Times New Roman" w:cs="Times New Roman"/>
          <w:color w:val="1C1C1C"/>
        </w:rPr>
        <w:t>Center</w:t>
      </w:r>
      <w:r>
        <w:rPr>
          <w:rFonts w:ascii="Times New Roman" w:hAnsi="Times New Roman" w:cs="Times New Roman"/>
          <w:color w:val="1C1C1C"/>
        </w:rPr>
        <w:t xml:space="preserve"> as specified in your cable planning document.</w:t>
      </w:r>
    </w:p>
    <w:p w14:paraId="3E5CE354" w14:textId="77777777" w:rsidR="00F432EB" w:rsidRDefault="00F432EB" w:rsidP="00F432EB">
      <w:pPr>
        <w:autoSpaceDE w:val="0"/>
        <w:autoSpaceDN w:val="0"/>
        <w:adjustRightInd w:val="0"/>
        <w:rPr>
          <w:rFonts w:ascii="Times New Roman" w:hAnsi="Times New Roman" w:cs="Times New Roman"/>
          <w:color w:val="1C1C1C"/>
        </w:rPr>
      </w:pPr>
    </w:p>
    <w:p w14:paraId="0C89EC4E" w14:textId="02973F79" w:rsidR="00F432EB" w:rsidRDefault="00F432EB" w:rsidP="00F432EB">
      <w:pPr>
        <w:autoSpaceDE w:val="0"/>
        <w:autoSpaceDN w:val="0"/>
        <w:adjustRightInd w:val="0"/>
        <w:rPr>
          <w:rFonts w:ascii="Times New Roman" w:hAnsi="Times New Roman" w:cs="Times New Roman"/>
          <w:color w:val="1C1C1C"/>
        </w:rPr>
      </w:pPr>
      <w:r>
        <w:rPr>
          <w:rFonts w:ascii="Times New Roman" w:hAnsi="Times New Roman" w:cs="Times New Roman"/>
          <w:color w:val="1C1C1C"/>
        </w:rPr>
        <w:t>PMMI Lighting supports Ethernet for Internet for security purposes. A Cat5 cable run between the router/firewall to the</w:t>
      </w:r>
      <w:r w:rsidR="003E025B">
        <w:rPr>
          <w:rFonts w:ascii="Times New Roman" w:hAnsi="Times New Roman" w:cs="Times New Roman"/>
          <w:color w:val="1C1C1C"/>
        </w:rPr>
        <w:t xml:space="preserve"> Surge Suppressor and then into the</w:t>
      </w:r>
      <w:r>
        <w:rPr>
          <w:rFonts w:ascii="Times New Roman" w:hAnsi="Times New Roman" w:cs="Times New Roman"/>
          <w:color w:val="1C1C1C"/>
        </w:rPr>
        <w:t xml:space="preserve"> Control </w:t>
      </w:r>
      <w:r w:rsidR="003E025B">
        <w:rPr>
          <w:rFonts w:ascii="Times New Roman" w:hAnsi="Times New Roman" w:cs="Times New Roman"/>
          <w:color w:val="1C1C1C"/>
        </w:rPr>
        <w:t>Center</w:t>
      </w:r>
      <w:r>
        <w:rPr>
          <w:rFonts w:ascii="Times New Roman" w:hAnsi="Times New Roman" w:cs="Times New Roman"/>
          <w:color w:val="1C1C1C"/>
        </w:rPr>
        <w:t xml:space="preserve"> is recommended.</w:t>
      </w:r>
    </w:p>
    <w:p w14:paraId="4FF5AF1B" w14:textId="77777777" w:rsidR="00F432EB" w:rsidRDefault="00F432EB" w:rsidP="00F432EB">
      <w:pPr>
        <w:autoSpaceDE w:val="0"/>
        <w:autoSpaceDN w:val="0"/>
        <w:adjustRightInd w:val="0"/>
        <w:rPr>
          <w:rFonts w:ascii="Times New Roman" w:hAnsi="Times New Roman" w:cs="Times New Roman"/>
          <w:color w:val="1C1C1C"/>
        </w:rPr>
      </w:pPr>
    </w:p>
    <w:p w14:paraId="65ADC204" w14:textId="223B1732" w:rsidR="00F432EB" w:rsidRDefault="00F432EB" w:rsidP="00F432EB">
      <w:pPr>
        <w:autoSpaceDE w:val="0"/>
        <w:autoSpaceDN w:val="0"/>
        <w:adjustRightInd w:val="0"/>
        <w:rPr>
          <w:rFonts w:ascii="Times New Roman" w:hAnsi="Times New Roman" w:cs="Times New Roman"/>
          <w:color w:val="1C1C1C"/>
        </w:rPr>
      </w:pPr>
      <w:r>
        <w:rPr>
          <w:rFonts w:ascii="Times New Roman" w:hAnsi="Times New Roman" w:cs="Times New Roman"/>
          <w:color w:val="1C1C1C"/>
        </w:rPr>
        <w:t>All cables should be terminated using RJ45 male connectors using the T568B termination standard as shown.  Be sure to leave excess cable at both ends —minimum of 4′ extra at the control panel and 2′ extra at the component ends.</w:t>
      </w:r>
    </w:p>
    <w:p w14:paraId="55F905F1" w14:textId="77777777" w:rsidR="00F432EB" w:rsidRDefault="00F432EB" w:rsidP="00F432EB">
      <w:pPr>
        <w:autoSpaceDE w:val="0"/>
        <w:autoSpaceDN w:val="0"/>
        <w:adjustRightInd w:val="0"/>
        <w:rPr>
          <w:rFonts w:ascii="Times New Roman" w:hAnsi="Times New Roman" w:cs="Times New Roman"/>
          <w:color w:val="1C1C1C"/>
        </w:rPr>
      </w:pPr>
    </w:p>
    <w:p w14:paraId="4435078F" w14:textId="416FD303" w:rsidR="00F432EB" w:rsidRDefault="00F432EB" w:rsidP="00F432EB">
      <w:pPr>
        <w:rPr>
          <w:rFonts w:ascii="Times New Roman" w:hAnsi="Times New Roman" w:cs="Times New Roman"/>
          <w:color w:val="1C1C1C"/>
        </w:rPr>
      </w:pPr>
    </w:p>
    <w:p w14:paraId="79FF00AA" w14:textId="768976DB" w:rsidR="00F432EB" w:rsidRDefault="00F432EB" w:rsidP="00F432EB">
      <w:pPr>
        <w:jc w:val="center"/>
      </w:pPr>
      <w:r w:rsidRPr="00F432EB">
        <w:rPr>
          <w:noProof/>
        </w:rPr>
        <w:drawing>
          <wp:inline distT="0" distB="0" distL="0" distR="0" wp14:anchorId="12A196BD" wp14:editId="545DF9DE">
            <wp:extent cx="3419707" cy="30063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33894" cy="3018808"/>
                    </a:xfrm>
                    <a:prstGeom prst="rect">
                      <a:avLst/>
                    </a:prstGeom>
                  </pic:spPr>
                </pic:pic>
              </a:graphicData>
            </a:graphic>
          </wp:inline>
        </w:drawing>
      </w:r>
    </w:p>
    <w:sectPr w:rsidR="00F432EB" w:rsidSect="00DF28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B4B" w14:textId="77777777" w:rsidR="00B92D27" w:rsidRDefault="00B92D27" w:rsidP="00F432EB">
      <w:r>
        <w:separator/>
      </w:r>
    </w:p>
  </w:endnote>
  <w:endnote w:type="continuationSeparator" w:id="0">
    <w:p w14:paraId="1047E7E1" w14:textId="77777777" w:rsidR="00B92D27" w:rsidRDefault="00B92D27" w:rsidP="00F4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Old Style" w:hAnsi="Goudy Old Style"/>
        <w:sz w:val="20"/>
        <w:szCs w:val="20"/>
      </w:rPr>
      <w:id w:val="-161007419"/>
      <w:docPartObj>
        <w:docPartGallery w:val="Page Numbers (Bottom of Page)"/>
        <w:docPartUnique/>
      </w:docPartObj>
    </w:sdtPr>
    <w:sdtEndPr/>
    <w:sdtContent>
      <w:p w14:paraId="19770389" w14:textId="77777777" w:rsidR="00F432EB" w:rsidRPr="003C0EA1" w:rsidRDefault="00F432EB" w:rsidP="00F432EB">
        <w:pPr>
          <w:jc w:val="center"/>
          <w:rPr>
            <w:rFonts w:ascii="Goudy Old Style" w:hAnsi="Goudy Old Style"/>
            <w:sz w:val="20"/>
            <w:szCs w:val="20"/>
          </w:rPr>
        </w:pPr>
        <w:r w:rsidRPr="00602CF7">
          <w:rPr>
            <w:rFonts w:ascii="Goudy Old Style" w:hAnsi="Goudy Old Style"/>
            <w:sz w:val="20"/>
            <w:szCs w:val="20"/>
          </w:rPr>
          <w:t xml:space="preserve">PMMI Lighting LLC    •    </w:t>
        </w:r>
        <w:hyperlink r:id="rId1" w:history="1">
          <w:r w:rsidRPr="00602CF7">
            <w:rPr>
              <w:rFonts w:ascii="Goudy Old Style" w:hAnsi="Goudy Old Style"/>
              <w:sz w:val="20"/>
              <w:szCs w:val="20"/>
            </w:rPr>
            <w:t>pmmi@pmmi-lighting.com</w:t>
          </w:r>
        </w:hyperlink>
        <w:r w:rsidRPr="00602CF7">
          <w:rPr>
            <w:rFonts w:ascii="Goudy Old Style" w:hAnsi="Goudy Old Style"/>
            <w:sz w:val="20"/>
            <w:szCs w:val="20"/>
          </w:rPr>
          <w:t xml:space="preserve">    •    </w:t>
        </w:r>
        <w:hyperlink r:id="rId2" w:history="1">
          <w:r w:rsidRPr="00602CF7">
            <w:rPr>
              <w:rFonts w:ascii="Goudy Old Style" w:hAnsi="Goudy Old Style"/>
              <w:sz w:val="20"/>
              <w:szCs w:val="20"/>
            </w:rPr>
            <w:t>www.pmmi-lighting.com</w:t>
          </w:r>
        </w:hyperlink>
        <w:r w:rsidRPr="00602CF7">
          <w:rPr>
            <w:rFonts w:ascii="Goudy Old Style" w:hAnsi="Goudy Old Style"/>
            <w:sz w:val="20"/>
            <w:szCs w:val="20"/>
          </w:rPr>
          <w:t xml:space="preserve">   •   512.829.5241</w:t>
        </w:r>
      </w:p>
    </w:sdtContent>
  </w:sdt>
  <w:p w14:paraId="664B2D11" w14:textId="77777777" w:rsidR="00F432EB" w:rsidRDefault="00F4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61B1" w14:textId="77777777" w:rsidR="00B92D27" w:rsidRDefault="00B92D27" w:rsidP="00F432EB">
      <w:r>
        <w:separator/>
      </w:r>
    </w:p>
  </w:footnote>
  <w:footnote w:type="continuationSeparator" w:id="0">
    <w:p w14:paraId="548B96D3" w14:textId="77777777" w:rsidR="00B92D27" w:rsidRDefault="00B92D27" w:rsidP="00F4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EB"/>
    <w:rsid w:val="0003282C"/>
    <w:rsid w:val="00127580"/>
    <w:rsid w:val="001B1DFF"/>
    <w:rsid w:val="002E3D21"/>
    <w:rsid w:val="003E025B"/>
    <w:rsid w:val="00750863"/>
    <w:rsid w:val="00AA750B"/>
    <w:rsid w:val="00B92D27"/>
    <w:rsid w:val="00C75EBC"/>
    <w:rsid w:val="00DF281D"/>
    <w:rsid w:val="00F4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5432E"/>
  <w15:chartTrackingRefBased/>
  <w15:docId w15:val="{63218819-0678-CE48-8243-1C44E3FC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EB"/>
    <w:pPr>
      <w:tabs>
        <w:tab w:val="center" w:pos="4680"/>
        <w:tab w:val="right" w:pos="9360"/>
      </w:tabs>
    </w:pPr>
  </w:style>
  <w:style w:type="character" w:customStyle="1" w:styleId="HeaderChar">
    <w:name w:val="Header Char"/>
    <w:basedOn w:val="DefaultParagraphFont"/>
    <w:link w:val="Header"/>
    <w:uiPriority w:val="99"/>
    <w:rsid w:val="00F432EB"/>
  </w:style>
  <w:style w:type="paragraph" w:styleId="Footer">
    <w:name w:val="footer"/>
    <w:basedOn w:val="Normal"/>
    <w:link w:val="FooterChar"/>
    <w:uiPriority w:val="99"/>
    <w:unhideWhenUsed/>
    <w:rsid w:val="00F432EB"/>
    <w:pPr>
      <w:tabs>
        <w:tab w:val="center" w:pos="4680"/>
        <w:tab w:val="right" w:pos="9360"/>
      </w:tabs>
    </w:pPr>
  </w:style>
  <w:style w:type="character" w:customStyle="1" w:styleId="FooterChar">
    <w:name w:val="Footer Char"/>
    <w:basedOn w:val="DefaultParagraphFont"/>
    <w:link w:val="Footer"/>
    <w:uiPriority w:val="99"/>
    <w:rsid w:val="00F4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mmi-lighting.com" TargetMode="External"/><Relationship Id="rId1" Type="http://schemas.openxmlformats.org/officeDocument/2006/relationships/hyperlink" Target="mailto:pmmi@pmmi-lig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Corbett</dc:creator>
  <cp:keywords/>
  <dc:description/>
  <cp:lastModifiedBy>Beth Corbett</cp:lastModifiedBy>
  <cp:revision>4</cp:revision>
  <cp:lastPrinted>2019-06-18T14:43:00Z</cp:lastPrinted>
  <dcterms:created xsi:type="dcterms:W3CDTF">2019-06-18T14:43:00Z</dcterms:created>
  <dcterms:modified xsi:type="dcterms:W3CDTF">2021-10-23T23:57:00Z</dcterms:modified>
</cp:coreProperties>
</file>